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default" w:ascii="Times New Roman" w:hAnsi="Times New Roman" w:cs="Times New Roman"/>
          <w:caps w:val="0"/>
          <w:smallCaps w:val="0"/>
          <w:color w:val="auto"/>
          <w:spacing w:val="0"/>
          <w:w w:val="100"/>
          <w:kern w:val="0"/>
          <w:position w:val="0"/>
        </w:rPr>
      </w:pPr>
      <w:r>
        <w:rPr>
          <w:rFonts w:hint="default" w:ascii="Times New Roman" w:hAnsi="Times New Roman" w:cs="Times New Roman"/>
          <w:caps w:val="0"/>
          <w:smallCaps w:val="0"/>
          <w:color w:val="auto"/>
          <w:spacing w:val="0"/>
          <w:w w:val="100"/>
          <w:kern w:val="0"/>
          <w:positio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3583940</wp:posOffset>
                </wp:positionV>
                <wp:extent cx="125730" cy="158750"/>
                <wp:effectExtent l="18415" t="28575" r="27305" b="41275"/>
                <wp:wrapNone/>
                <wp:docPr id="3" name="十字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587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项目所在镇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7" type="#_x0000_t187" style="position:absolute;left:0pt;margin-left:198.9pt;margin-top:282.2pt;height:12.5pt;width:9.9pt;z-index:251666432;mso-width-relative:page;mso-height-relative:page;" fillcolor="#FFFFFF" filled="t" stroked="t" coordsize="21600,21600" o:gfxdata="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xq8O7ZAAAACwEAAA8AAAAAAAAAAQAgAAAAIgAAAGRycy9k&#10;b3ducmV2LnhtbFBLAQIUABQAAAAIAIdO4kD6HSB3AQIAAAoEAAAOAAAAAAAAAAEAIAAAACgBAABk&#10;cnMvZTJvRG9jLnhtbFBLBQYAAAAABgAGAFkBAACbBQAAAAA=&#10;">
                <v:path/>
                <v:fill on="t" focussize="0,0"/>
                <v:stroke color="#FF0000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项目所在镇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caps w:val="0"/>
          <w:smallCaps w:val="0"/>
          <w:color w:val="auto"/>
          <w:spacing w:val="0"/>
          <w:w w:val="100"/>
          <w:kern w:val="0"/>
          <w:positio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3174365</wp:posOffset>
                </wp:positionV>
                <wp:extent cx="1543685" cy="254000"/>
                <wp:effectExtent l="5080" t="5080" r="889635" b="236220"/>
                <wp:wrapNone/>
                <wp:docPr id="1" name="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254000"/>
                        </a:xfrm>
                        <a:prstGeom prst="wedgeRectCallout">
                          <a:avLst>
                            <a:gd name="adj1" fmla="val 104051"/>
                            <a:gd name="adj2" fmla="val 133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巡镇镇生活污水处理站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3.7pt;margin-top:249.95pt;height:20pt;width:121.55pt;z-index:251665408;mso-width-relative:page;mso-height-relative:page;" fillcolor="#FFFFFF" filled="t" stroked="t" coordsize="21600,21600" o:gfxdata="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55yt/3AAA&#10;AAoBAAAPAAAAAAAAAAEAIAAAACIAAABkcnMvZG93bnJldi54bWxQSwECFAAUAAAACACHTuJAmlot&#10;pxoCAABABAAADgAAAAAAAAABACAAAAArAQAAZHJzL2Uyb0RvYy54bWxQSwUGAAAAAAYABgBZAQAA&#10;twUAAAAA&#10;" adj="33275,39636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巡镇镇生活污水处理站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caps w:val="0"/>
          <w:smallCaps w:val="0"/>
          <w:color w:val="auto"/>
          <w:spacing w:val="0"/>
          <w:w w:val="100"/>
          <w:kern w:val="0"/>
          <w:position w:val="0"/>
        </w:rPr>
        <w:drawing>
          <wp:inline distT="0" distB="0" distL="114300" distR="114300">
            <wp:extent cx="5755005" cy="6381115"/>
            <wp:effectExtent l="9525" t="9525" r="26670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638111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ind w:firstLine="605"/>
        <w:jc w:val="center"/>
        <w:rPr>
          <w:rFonts w:hint="default" w:ascii="Times New Roman" w:hAnsi="Times New Roman" w:cs="Times New Roman"/>
          <w:caps w:val="0"/>
          <w:smallCaps w:val="0"/>
          <w:color w:val="auto"/>
          <w:spacing w:val="0"/>
          <w:w w:val="100"/>
          <w:kern w:val="0"/>
          <w:position w:val="0"/>
          <w:sz w:val="30"/>
          <w:szCs w:val="30"/>
        </w:rPr>
      </w:pPr>
      <w:r>
        <w:rPr>
          <w:rFonts w:hint="default" w:ascii="Times New Roman" w:hAnsi="Times New Roman" w:cs="Times New Roman"/>
          <w:caps w:val="0"/>
          <w:smallCaps w:val="0"/>
          <w:color w:val="auto"/>
          <w:spacing w:val="0"/>
          <w:w w:val="100"/>
          <w:kern w:val="0"/>
          <w:position w:val="0"/>
          <w:sz w:val="28"/>
          <w:szCs w:val="28"/>
        </w:rPr>
        <w:t xml:space="preserve">附图1  </w:t>
      </w:r>
      <w:bookmarkStart w:id="0" w:name="_GoBack"/>
      <w:r>
        <w:rPr>
          <w:rFonts w:hint="default" w:ascii="Times New Roman" w:hAnsi="Times New Roman" w:cs="Times New Roman"/>
          <w:caps w:val="0"/>
          <w:smallCaps w:val="0"/>
          <w:color w:val="auto"/>
          <w:spacing w:val="0"/>
          <w:w w:val="100"/>
          <w:kern w:val="0"/>
          <w:position w:val="0"/>
          <w:sz w:val="28"/>
          <w:szCs w:val="28"/>
        </w:rPr>
        <w:t>项目区域位置图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EB19"/>
    <w:multiLevelType w:val="multilevel"/>
    <w:tmpl w:val="11EBEB19"/>
    <w:lvl w:ilvl="0" w:tentative="0">
      <w:start w:val="1"/>
      <w:numFmt w:val="decimal"/>
      <w:pStyle w:val="3"/>
      <w:isLgl/>
      <w:suff w:val="space"/>
      <w:lvlText w:val="%1"/>
      <w:lvlJc w:val="left"/>
      <w:pPr>
        <w:tabs>
          <w:tab w:val="left" w:pos="0"/>
        </w:tabs>
        <w:ind w:left="432" w:hanging="432"/>
      </w:pPr>
      <w:rPr>
        <w:rFonts w:hint="default" w:ascii="Times New Roman" w:hAnsi="Times New Roman" w:eastAsia="宋体" w:cs="宋体"/>
        <w:sz w:val="30"/>
        <w:szCs w:val="30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ind w:left="575" w:hanging="575"/>
      </w:pPr>
      <w:rPr>
        <w:rFonts w:hint="default" w:ascii="Times New Roman" w:hAnsi="Times New Roman" w:eastAsia="宋体" w:cs="宋体"/>
        <w:sz w:val="28"/>
        <w:szCs w:val="28"/>
      </w:rPr>
    </w:lvl>
    <w:lvl w:ilvl="2" w:tentative="0">
      <w:start w:val="1"/>
      <w:numFmt w:val="decimal"/>
      <w:pStyle w:val="16"/>
      <w:isLgl/>
      <w:suff w:val="space"/>
      <w:lvlText w:val="%1.%2.%3"/>
      <w:lvlJc w:val="left"/>
      <w:pPr>
        <w:tabs>
          <w:tab w:val="left" w:pos="0"/>
        </w:tabs>
        <w:ind w:left="850" w:leftChars="0" w:hanging="850" w:firstLineChars="0"/>
      </w:pPr>
      <w:rPr>
        <w:rFonts w:hint="default" w:ascii="Times New Roman" w:hAnsi="Times New Roman" w:eastAsia="宋体" w:cs="宋体"/>
        <w:sz w:val="28"/>
        <w:szCs w:val="28"/>
      </w:rPr>
    </w:lvl>
    <w:lvl w:ilvl="3" w:tentative="0">
      <w:start w:val="1"/>
      <w:numFmt w:val="decimal"/>
      <w:pStyle w:val="5"/>
      <w:isLgl/>
      <w:suff w:val="space"/>
      <w:lvlText w:val="%1.%2.%3.%4"/>
      <w:lvlJc w:val="left"/>
      <w:pPr>
        <w:ind w:left="864" w:hanging="864"/>
      </w:pPr>
      <w:rPr>
        <w:rFonts w:hint="default" w:ascii="Times New Roman" w:hAnsi="Times New Roman" w:eastAsia="宋体" w:cs="宋体"/>
        <w:sz w:val="28"/>
        <w:szCs w:val="28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 w:cs="Times New Roman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 w:cs="Times New Roman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 w:cs="Times New Roman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 w:cs="Times New Roman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 w:cs="Times New Roman"/>
      </w:rPr>
    </w:lvl>
  </w:abstractNum>
  <w:abstractNum w:abstractNumId="1">
    <w:nsid w:val="3CAF9A13"/>
    <w:multiLevelType w:val="multilevel"/>
    <w:tmpl w:val="3CAF9A13"/>
    <w:lvl w:ilvl="0" w:tentative="0">
      <w:start w:val="1"/>
      <w:numFmt w:val="decimal"/>
      <w:suff w:val="space"/>
      <w:lvlText w:val="%1"/>
      <w:lvlJc w:val="left"/>
      <w:pPr>
        <w:tabs>
          <w:tab w:val="left" w:pos="0"/>
        </w:tabs>
        <w:ind w:left="432" w:hanging="432"/>
      </w:pPr>
      <w:rPr>
        <w:rFonts w:hint="default" w:ascii="宋体" w:hAnsi="宋体" w:eastAsia="宋体" w:cs="宋体"/>
        <w:sz w:val="30"/>
        <w:szCs w:val="30"/>
      </w:rPr>
    </w:lvl>
    <w:lvl w:ilvl="1" w:tentative="0">
      <w:start w:val="1"/>
      <w:numFmt w:val="decimal"/>
      <w:isLgl/>
      <w:suff w:val="space"/>
      <w:lvlText w:val="%1.%2"/>
      <w:lvlJc w:val="left"/>
      <w:pPr>
        <w:ind w:left="575" w:hanging="575"/>
      </w:pPr>
      <w:rPr>
        <w:rFonts w:hint="default" w:ascii="Times New Roman" w:hAnsi="Times New Roman" w:eastAsia="宋体" w:cs="宋体"/>
        <w:sz w:val="28"/>
        <w:szCs w:val="28"/>
      </w:rPr>
    </w:lvl>
    <w:lvl w:ilvl="2" w:tentative="0">
      <w:start w:val="1"/>
      <w:numFmt w:val="decimal"/>
      <w:pStyle w:val="15"/>
      <w:isLgl/>
      <w:suff w:val="space"/>
      <w:lvlText w:val="%1.%2.%3"/>
      <w:lvlJc w:val="left"/>
      <w:pPr>
        <w:ind w:left="850" w:leftChars="0" w:hanging="850" w:firstLineChars="0"/>
      </w:pPr>
      <w:rPr>
        <w:rFonts w:hint="default" w:ascii="Times New Roman" w:hAnsi="Times New Roman" w:eastAsia="宋体" w:cs="宋体"/>
        <w:sz w:val="28"/>
        <w:szCs w:val="28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 w:ascii="Times New Roman" w:hAnsi="Times New Roman" w:eastAsia="宋体" w:cs="宋体"/>
        <w:sz w:val="28"/>
        <w:szCs w:val="28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7017D"/>
    <w:rsid w:val="0A37017D"/>
    <w:rsid w:val="0A4B6C88"/>
    <w:rsid w:val="267E2BB9"/>
    <w:rsid w:val="5AE04EB1"/>
    <w:rsid w:val="6F0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mbria" w:hAnsi="Cambria" w:eastAsia="宋体" w:cs="宋体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可研正文"/>
    <w:qFormat/>
    <w:uiPriority w:val="0"/>
    <w:pPr>
      <w:spacing w:beforeLines="50" w:afterLines="50" w:line="360" w:lineRule="auto"/>
      <w:ind w:firstLine="1440" w:firstLineChars="200"/>
      <w:jc w:val="both"/>
    </w:pPr>
    <w:rPr>
      <w:rFonts w:ascii="Times New Roman" w:hAnsi="Times New Roman" w:eastAsia="宋体" w:cs="Times New Roman"/>
      <w:color w:val="000000"/>
      <w:sz w:val="28"/>
      <w:szCs w:val="24"/>
      <w:lang w:val="en-US" w:eastAsia="en-US" w:bidi="en-US"/>
    </w:rPr>
  </w:style>
  <w:style w:type="paragraph" w:styleId="11">
    <w:name w:val="Body Text"/>
    <w:basedOn w:val="1"/>
    <w:qFormat/>
    <w:uiPriority w:val="0"/>
    <w:pPr>
      <w:spacing w:after="120" w:afterLines="0" w:afterAutospacing="0"/>
    </w:pPr>
  </w:style>
  <w:style w:type="paragraph" w:styleId="12">
    <w:name w:val="toc 1"/>
    <w:basedOn w:val="1"/>
    <w:next w:val="1"/>
    <w:uiPriority w:val="0"/>
    <w:pPr>
      <w:spacing w:line="360" w:lineRule="auto"/>
    </w:pPr>
    <w:rPr>
      <w:rFonts w:ascii="Times New Roman" w:hAnsi="Times New Roman" w:eastAsia="宋体"/>
      <w:szCs w:val="24"/>
    </w:rPr>
  </w:style>
  <w:style w:type="paragraph" w:customStyle="1" w:styleId="15">
    <w:name w:val="2"/>
    <w:basedOn w:val="1"/>
    <w:qFormat/>
    <w:uiPriority w:val="0"/>
    <w:pPr>
      <w:numPr>
        <w:ilvl w:val="2"/>
        <w:numId w:val="2"/>
      </w:numPr>
      <w:spacing w:before="30" w:beforeAutospacing="0" w:after="100"/>
    </w:pPr>
    <w:rPr>
      <w:rFonts w:hint="eastAsia" w:ascii="Arial" w:hAnsi="Arial" w:eastAsia="宋体" w:cs="宋体"/>
      <w:b/>
      <w:spacing w:val="10"/>
      <w:kern w:val="0"/>
      <w:sz w:val="28"/>
      <w:szCs w:val="27"/>
    </w:rPr>
  </w:style>
  <w:style w:type="paragraph" w:customStyle="1" w:styleId="16">
    <w:name w:val="3"/>
    <w:basedOn w:val="15"/>
    <w:qFormat/>
    <w:uiPriority w:val="0"/>
    <w:pPr>
      <w:numPr>
        <w:numId w:val="1"/>
      </w:numPr>
      <w:tabs>
        <w:tab w:val="left" w:pos="0"/>
      </w:tabs>
      <w:spacing w:before="30" w:after="30"/>
      <w:outlineLvl w:val="2"/>
    </w:pPr>
    <w:rPr>
      <w:rFonts w:ascii="Times New Roman" w:hAnsi="Times New Roman"/>
      <w:spacing w:val="11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2020-09-27T02:28:00Z</dcterms:created>
  <dc:creator>止戈令</dc:creator>
  <cp:lastModifiedBy>止戈令</cp:lastModifiedBy>
  <dcterms:modified xsi:type="dcterms:W3CDTF">2020-09-27T02:28:55Z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